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D9" w:rsidRDefault="00F61E73" w:rsidP="00020E8C">
      <w:pPr>
        <w:pStyle w:val="a4"/>
        <w:ind w:left="-180"/>
        <w:rPr>
          <w:sz w:val="26"/>
          <w:szCs w:val="26"/>
        </w:rPr>
      </w:pPr>
      <w:r w:rsidRPr="00631AF6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.5pt;margin-top:-16.95pt;width:152.25pt;height:20.25pt;z-index:251657728" filled="f" stroked="f">
            <v:textbox style="mso-next-textbox:#_x0000_s1026">
              <w:txbxContent>
                <w:p w:rsidR="00F61E73" w:rsidRDefault="00F61E73" w:rsidP="00F61E73">
                  <w:pPr>
                    <w:jc w:val="right"/>
                    <w:rPr>
                      <w:szCs w:val="32"/>
                    </w:rPr>
                  </w:pPr>
                </w:p>
                <w:p w:rsidR="00F61E73" w:rsidRPr="00AF1B9D" w:rsidRDefault="00F61E73" w:rsidP="00F61E73">
                  <w:pPr>
                    <w:jc w:val="right"/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5D7FE8" w:rsidRDefault="003328D9" w:rsidP="005D7FE8">
      <w:pPr>
        <w:pStyle w:val="a4"/>
        <w:ind w:left="-180"/>
        <w:rPr>
          <w:b/>
          <w:color w:val="000000"/>
        </w:rPr>
      </w:pPr>
      <w:r w:rsidRPr="003328D9">
        <w:rPr>
          <w:b/>
          <w:color w:val="000000"/>
        </w:rPr>
        <w:t>О</w:t>
      </w:r>
      <w:r w:rsidR="000C38DC">
        <w:rPr>
          <w:b/>
          <w:color w:val="000000"/>
        </w:rPr>
        <w:t xml:space="preserve"> заседании антинаркотической комиссии</w:t>
      </w:r>
      <w:r w:rsidR="00CB0C71">
        <w:rPr>
          <w:b/>
          <w:color w:val="000000"/>
        </w:rPr>
        <w:t>.</w:t>
      </w:r>
    </w:p>
    <w:p w:rsidR="000C38DC" w:rsidRDefault="000C38DC" w:rsidP="005D7FE8">
      <w:pPr>
        <w:pStyle w:val="a4"/>
        <w:ind w:left="-180"/>
        <w:rPr>
          <w:b/>
          <w:color w:val="000000"/>
        </w:rPr>
      </w:pPr>
    </w:p>
    <w:p w:rsidR="000C38DC" w:rsidRDefault="000C38DC" w:rsidP="00A95AAE">
      <w:pPr>
        <w:pStyle w:val="a4"/>
        <w:ind w:left="-180" w:firstLine="720"/>
        <w:rPr>
          <w:color w:val="000000"/>
        </w:rPr>
      </w:pPr>
      <w:r>
        <w:rPr>
          <w:color w:val="000000"/>
        </w:rPr>
        <w:t>Очередное заседание антинаркотической комиссии Хабаровского края состоялось 30 сентября 2014 года</w:t>
      </w:r>
      <w:r w:rsidR="00336C70">
        <w:rPr>
          <w:color w:val="000000"/>
        </w:rPr>
        <w:t xml:space="preserve">. </w:t>
      </w:r>
      <w:r w:rsidR="001F0752">
        <w:rPr>
          <w:color w:val="000000"/>
        </w:rPr>
        <w:t>В работе Комиссии приняли участие представители органов исполнительной власти, территориальных органов федеральных органов исполнительной власти, а также в режиме видеоконференции – главы городских округов и муниципальных районов края.</w:t>
      </w:r>
      <w:r>
        <w:rPr>
          <w:color w:val="000000"/>
        </w:rPr>
        <w:t xml:space="preserve"> На заседании  рассмотрена организация и проведение на территориях </w:t>
      </w:r>
      <w:proofErr w:type="spellStart"/>
      <w:r>
        <w:rPr>
          <w:color w:val="000000"/>
        </w:rPr>
        <w:t>Бикинского</w:t>
      </w:r>
      <w:proofErr w:type="spellEnd"/>
      <w:r>
        <w:rPr>
          <w:color w:val="000000"/>
        </w:rPr>
        <w:t>, Вяземского, Нанайского, Хабаровского, имени Лазо муниципальных районов края</w:t>
      </w:r>
      <w:r w:rsidR="00A95AAE">
        <w:rPr>
          <w:color w:val="000000"/>
        </w:rPr>
        <w:t xml:space="preserve"> мероприятий антинаркотической деятельности</w:t>
      </w:r>
      <w:r>
        <w:rPr>
          <w:color w:val="000000"/>
        </w:rPr>
        <w:t xml:space="preserve"> и мерах по</w:t>
      </w:r>
      <w:r w:rsidR="00336C70">
        <w:rPr>
          <w:color w:val="000000"/>
        </w:rPr>
        <w:t xml:space="preserve"> оздоровлению </w:t>
      </w:r>
      <w:proofErr w:type="spellStart"/>
      <w:r w:rsidR="00336C70">
        <w:rPr>
          <w:color w:val="000000"/>
        </w:rPr>
        <w:t>наркообстановке</w:t>
      </w:r>
      <w:proofErr w:type="spellEnd"/>
      <w:r w:rsidR="00336C70">
        <w:rPr>
          <w:color w:val="000000"/>
        </w:rPr>
        <w:t>.</w:t>
      </w:r>
    </w:p>
    <w:p w:rsidR="00A95AAE" w:rsidRDefault="00A95AAE" w:rsidP="00A95AAE">
      <w:pPr>
        <w:pStyle w:val="a4"/>
        <w:ind w:left="-180" w:firstLine="720"/>
        <w:rPr>
          <w:color w:val="000000"/>
        </w:rPr>
      </w:pPr>
      <w:r>
        <w:rPr>
          <w:color w:val="000000"/>
        </w:rPr>
        <w:t>В ходе заседания отмечено, что в целом работа по противодействию незаконному обороту наркотиков и профилактике наркомании организована согласно действующему законодательству и рекомендациям Государственного антинаркотического комитета.</w:t>
      </w:r>
    </w:p>
    <w:p w:rsidR="00A95AAE" w:rsidRDefault="00A95AAE" w:rsidP="00A95AAE">
      <w:pPr>
        <w:pStyle w:val="a4"/>
        <w:ind w:left="-180" w:firstLine="720"/>
        <w:rPr>
          <w:color w:val="000000"/>
        </w:rPr>
      </w:pPr>
      <w:r>
        <w:rPr>
          <w:color w:val="000000"/>
        </w:rPr>
        <w:t xml:space="preserve">Вместе с тем, членами комиссии обращено внимание на недостаточный анализ распространения наркомании и </w:t>
      </w:r>
      <w:r w:rsidR="001F0752">
        <w:rPr>
          <w:color w:val="000000"/>
        </w:rPr>
        <w:t xml:space="preserve">слабый учет результатов мониторинга наркоситуации в работе антинаркотических комиссий </w:t>
      </w:r>
      <w:proofErr w:type="spellStart"/>
      <w:r w:rsidR="001F0752">
        <w:rPr>
          <w:color w:val="000000"/>
        </w:rPr>
        <w:t>Бикинского</w:t>
      </w:r>
      <w:proofErr w:type="spellEnd"/>
      <w:r w:rsidR="001F0752">
        <w:rPr>
          <w:color w:val="000000"/>
        </w:rPr>
        <w:t xml:space="preserve"> и Хабаровского муниципальных районов. Рассмотрены проблемные вопросы</w:t>
      </w:r>
      <w:r w:rsidR="003A5CCE">
        <w:rPr>
          <w:color w:val="000000"/>
        </w:rPr>
        <w:t xml:space="preserve"> и повышение эффективности</w:t>
      </w:r>
      <w:r w:rsidR="001F0752">
        <w:rPr>
          <w:color w:val="000000"/>
        </w:rPr>
        <w:t xml:space="preserve"> ход</w:t>
      </w:r>
      <w:r w:rsidR="003A5CCE">
        <w:rPr>
          <w:color w:val="000000"/>
        </w:rPr>
        <w:t>а</w:t>
      </w:r>
      <w:r w:rsidR="001F0752">
        <w:rPr>
          <w:color w:val="000000"/>
        </w:rPr>
        <w:t xml:space="preserve"> проведения</w:t>
      </w:r>
      <w:r w:rsidR="003A5CCE">
        <w:rPr>
          <w:color w:val="000000"/>
        </w:rPr>
        <w:t xml:space="preserve"> межведомственной оперативно-профилактической операции «Мак-2014», состояние взаимодействия о</w:t>
      </w:r>
      <w:r w:rsidR="002D1842">
        <w:rPr>
          <w:color w:val="000000"/>
        </w:rPr>
        <w:t>рганов местного самоуправления,</w:t>
      </w:r>
      <w:r w:rsidR="003A5CCE">
        <w:rPr>
          <w:color w:val="000000"/>
        </w:rPr>
        <w:t xml:space="preserve"> правоохранительных органов</w:t>
      </w:r>
      <w:r w:rsidR="002D1842">
        <w:rPr>
          <w:color w:val="000000"/>
        </w:rPr>
        <w:t xml:space="preserve"> и добровольных формирований граждан</w:t>
      </w:r>
      <w:r w:rsidR="003A5CCE">
        <w:rPr>
          <w:color w:val="000000"/>
        </w:rPr>
        <w:t xml:space="preserve"> по выявлению и уничтожению очагов произрастания дикорастущей конопли. </w:t>
      </w:r>
    </w:p>
    <w:p w:rsidR="003A5CCE" w:rsidRPr="003328D9" w:rsidRDefault="003A5CCE" w:rsidP="003A5CCE">
      <w:pPr>
        <w:pStyle w:val="a4"/>
        <w:ind w:left="-180" w:firstLine="720"/>
        <w:rPr>
          <w:color w:val="000000"/>
        </w:rPr>
      </w:pPr>
      <w:r w:rsidRPr="003328D9">
        <w:rPr>
          <w:color w:val="000000"/>
        </w:rPr>
        <w:t>По итогам з</w:t>
      </w:r>
      <w:r>
        <w:rPr>
          <w:color w:val="000000"/>
        </w:rPr>
        <w:t>аседания Комиссии  выработан комплекс мер</w:t>
      </w:r>
      <w:r w:rsidRPr="003328D9">
        <w:rPr>
          <w:color w:val="000000"/>
        </w:rPr>
        <w:t xml:space="preserve"> и внесены предложения по повышению эффективности деятельности органов исполнительной власти края, органов местного самоуправления муниципальных образован</w:t>
      </w:r>
      <w:r w:rsidR="002D1842">
        <w:rPr>
          <w:color w:val="000000"/>
        </w:rPr>
        <w:t xml:space="preserve">ий, правоохранительных органов и </w:t>
      </w:r>
      <w:r w:rsidRPr="003328D9">
        <w:rPr>
          <w:color w:val="000000"/>
        </w:rPr>
        <w:t>общественных объединений</w:t>
      </w:r>
      <w:r w:rsidR="002D1842">
        <w:rPr>
          <w:color w:val="000000"/>
        </w:rPr>
        <w:t xml:space="preserve"> в ходе проведения мероприятий</w:t>
      </w:r>
      <w:r w:rsidRPr="003328D9">
        <w:rPr>
          <w:color w:val="000000"/>
        </w:rPr>
        <w:t xml:space="preserve"> </w:t>
      </w:r>
      <w:r w:rsidR="002D1842">
        <w:rPr>
          <w:color w:val="000000"/>
        </w:rPr>
        <w:t xml:space="preserve"> антинаркотической направленности.</w:t>
      </w:r>
    </w:p>
    <w:p w:rsidR="003A5CCE" w:rsidRPr="003328D9" w:rsidRDefault="003A5CCE" w:rsidP="003A5CCE">
      <w:pPr>
        <w:pStyle w:val="a4"/>
        <w:ind w:left="528" w:firstLine="180"/>
        <w:rPr>
          <w:color w:val="000000"/>
        </w:rPr>
      </w:pPr>
      <w:r w:rsidRPr="003328D9">
        <w:rPr>
          <w:color w:val="000000"/>
        </w:rPr>
        <w:t xml:space="preserve"> </w:t>
      </w:r>
    </w:p>
    <w:p w:rsidR="003A5CCE" w:rsidRPr="000C38DC" w:rsidRDefault="003A5CCE" w:rsidP="00A95AAE">
      <w:pPr>
        <w:pStyle w:val="a4"/>
        <w:ind w:left="-180" w:firstLine="720"/>
        <w:rPr>
          <w:color w:val="000000"/>
        </w:rPr>
      </w:pPr>
    </w:p>
    <w:p w:rsidR="005D7FE8" w:rsidRDefault="005D7FE8" w:rsidP="005D7FE8">
      <w:pPr>
        <w:pStyle w:val="a4"/>
        <w:ind w:left="-180"/>
        <w:rPr>
          <w:b/>
          <w:color w:val="000000"/>
        </w:rPr>
      </w:pPr>
    </w:p>
    <w:p w:rsidR="005D7FE8" w:rsidRDefault="005D7FE8" w:rsidP="001356C9">
      <w:pPr>
        <w:pStyle w:val="a4"/>
        <w:ind w:left="-180"/>
        <w:rPr>
          <w:b/>
          <w:color w:val="000000"/>
        </w:rPr>
      </w:pPr>
    </w:p>
    <w:p w:rsidR="00C07D80" w:rsidRPr="003328D9" w:rsidRDefault="00B84878" w:rsidP="001356C9">
      <w:pPr>
        <w:pStyle w:val="a4"/>
        <w:ind w:left="-180"/>
        <w:rPr>
          <w:color w:val="000000"/>
        </w:rPr>
      </w:pPr>
      <w:r w:rsidRPr="003328D9">
        <w:rPr>
          <w:color w:val="000000"/>
        </w:rPr>
        <w:t xml:space="preserve"> </w:t>
      </w:r>
    </w:p>
    <w:sectPr w:rsidR="00C07D80" w:rsidRPr="003328D9" w:rsidSect="001356C9">
      <w:pgSz w:w="11906" w:h="16838"/>
      <w:pgMar w:top="1418" w:right="851" w:bottom="125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2B"/>
    <w:rsid w:val="00006CDD"/>
    <w:rsid w:val="000170D4"/>
    <w:rsid w:val="00020E8C"/>
    <w:rsid w:val="000B0801"/>
    <w:rsid w:val="000C38DC"/>
    <w:rsid w:val="000E3D2D"/>
    <w:rsid w:val="00105515"/>
    <w:rsid w:val="001356C9"/>
    <w:rsid w:val="0016538E"/>
    <w:rsid w:val="001956E8"/>
    <w:rsid w:val="001B1F07"/>
    <w:rsid w:val="001B3623"/>
    <w:rsid w:val="001C328A"/>
    <w:rsid w:val="001F0752"/>
    <w:rsid w:val="001F14A1"/>
    <w:rsid w:val="0023512B"/>
    <w:rsid w:val="002D1842"/>
    <w:rsid w:val="00307ED3"/>
    <w:rsid w:val="003136DA"/>
    <w:rsid w:val="00331326"/>
    <w:rsid w:val="003328D9"/>
    <w:rsid w:val="00336C70"/>
    <w:rsid w:val="00374245"/>
    <w:rsid w:val="003A093B"/>
    <w:rsid w:val="003A5CCE"/>
    <w:rsid w:val="003C3321"/>
    <w:rsid w:val="004352FA"/>
    <w:rsid w:val="00491C9A"/>
    <w:rsid w:val="00492FAE"/>
    <w:rsid w:val="004D3976"/>
    <w:rsid w:val="00540B44"/>
    <w:rsid w:val="00597168"/>
    <w:rsid w:val="005D7FE8"/>
    <w:rsid w:val="006025C6"/>
    <w:rsid w:val="00631AF6"/>
    <w:rsid w:val="006B435A"/>
    <w:rsid w:val="006B6AA5"/>
    <w:rsid w:val="006D4929"/>
    <w:rsid w:val="0070057F"/>
    <w:rsid w:val="00717452"/>
    <w:rsid w:val="00727FD4"/>
    <w:rsid w:val="00746064"/>
    <w:rsid w:val="00751AC3"/>
    <w:rsid w:val="0076181E"/>
    <w:rsid w:val="007B5021"/>
    <w:rsid w:val="007D6695"/>
    <w:rsid w:val="00846CB4"/>
    <w:rsid w:val="00865277"/>
    <w:rsid w:val="008A491A"/>
    <w:rsid w:val="008D6665"/>
    <w:rsid w:val="0090533C"/>
    <w:rsid w:val="009238EB"/>
    <w:rsid w:val="00961292"/>
    <w:rsid w:val="00984E39"/>
    <w:rsid w:val="00986829"/>
    <w:rsid w:val="009E1172"/>
    <w:rsid w:val="00A177B7"/>
    <w:rsid w:val="00A31BBE"/>
    <w:rsid w:val="00A53289"/>
    <w:rsid w:val="00A725CC"/>
    <w:rsid w:val="00A82FB1"/>
    <w:rsid w:val="00A95AAE"/>
    <w:rsid w:val="00B5349F"/>
    <w:rsid w:val="00B84878"/>
    <w:rsid w:val="00BB6FFF"/>
    <w:rsid w:val="00BF470D"/>
    <w:rsid w:val="00C07D80"/>
    <w:rsid w:val="00C54A71"/>
    <w:rsid w:val="00C92528"/>
    <w:rsid w:val="00CB0C71"/>
    <w:rsid w:val="00CB7086"/>
    <w:rsid w:val="00CC6B7E"/>
    <w:rsid w:val="00DB369F"/>
    <w:rsid w:val="00DB37DD"/>
    <w:rsid w:val="00DE056E"/>
    <w:rsid w:val="00E36E79"/>
    <w:rsid w:val="00E420E4"/>
    <w:rsid w:val="00ED201B"/>
    <w:rsid w:val="00F31271"/>
    <w:rsid w:val="00F61E73"/>
    <w:rsid w:val="00F845A1"/>
    <w:rsid w:val="00FB5805"/>
    <w:rsid w:val="00FC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0B08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"/>
    <w:rsid w:val="0023512B"/>
    <w:pPr>
      <w:jc w:val="both"/>
    </w:pPr>
    <w:rPr>
      <w:sz w:val="28"/>
      <w:szCs w:val="28"/>
    </w:rPr>
  </w:style>
  <w:style w:type="paragraph" w:customStyle="1" w:styleId="a1">
    <w:name w:val=" Знак Знак Знак Знак Знак Знак Знак"/>
    <w:basedOn w:val="a"/>
    <w:link w:val="a0"/>
    <w:rsid w:val="00F61E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">
    <w:name w:val="Body Text Indent 3"/>
    <w:basedOn w:val="a"/>
    <w:rsid w:val="001B3623"/>
    <w:pPr>
      <w:spacing w:after="120"/>
      <w:ind w:left="283"/>
    </w:pPr>
    <w:rPr>
      <w:sz w:val="16"/>
      <w:szCs w:val="16"/>
    </w:rPr>
  </w:style>
  <w:style w:type="paragraph" w:styleId="a5">
    <w:name w:val="Balloon Text"/>
    <w:basedOn w:val="a"/>
    <w:semiHidden/>
    <w:rsid w:val="007B502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3127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31271"/>
  </w:style>
  <w:style w:type="character" w:styleId="a7">
    <w:name w:val="Hyperlink"/>
    <w:basedOn w:val="a0"/>
    <w:rsid w:val="00F31271"/>
    <w:rPr>
      <w:color w:val="0000FF"/>
      <w:u w:val="single"/>
    </w:rPr>
  </w:style>
  <w:style w:type="paragraph" w:styleId="20">
    <w:name w:val="Body Text Indent 2"/>
    <w:basedOn w:val="a"/>
    <w:rsid w:val="00020E8C"/>
    <w:pPr>
      <w:spacing w:after="120" w:line="480" w:lineRule="auto"/>
      <w:ind w:left="283"/>
    </w:pPr>
  </w:style>
  <w:style w:type="paragraph" w:customStyle="1" w:styleId="Char">
    <w:name w:val="Char"/>
    <w:basedOn w:val="a"/>
    <w:rsid w:val="00020E8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Знак Знак Знак Знак Знак Знак Знак"/>
    <w:basedOn w:val="a"/>
    <w:rsid w:val="006B43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мая в ДВГУПС состоялась Всероссийская научная конференция по теме «Правовая Россия: теория и практика»</vt:lpstr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мая в ДВГУПС состоялась Всероссийская научная конференция по теме «Правовая Россия: теория и практика»</dc:title>
  <dc:subject/>
  <dc:creator>Пользователь</dc:creator>
  <cp:keywords/>
  <dc:description/>
  <cp:lastModifiedBy>Карачебан</cp:lastModifiedBy>
  <cp:revision>2</cp:revision>
  <cp:lastPrinted>2014-10-02T06:09:00Z</cp:lastPrinted>
  <dcterms:created xsi:type="dcterms:W3CDTF">2014-10-05T23:08:00Z</dcterms:created>
  <dcterms:modified xsi:type="dcterms:W3CDTF">2014-10-05T23:08:00Z</dcterms:modified>
</cp:coreProperties>
</file>